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20A" w:rsidRPr="00867189" w:rsidRDefault="0017520A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17520A" w:rsidRPr="00867189" w:rsidRDefault="0017520A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17520A" w:rsidRDefault="0017520A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867189" w:rsidRDefault="00867189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867189" w:rsidRDefault="00867189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867189" w:rsidRDefault="00867189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867189" w:rsidRPr="00867189" w:rsidRDefault="00867189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343642" w:rsidRPr="00867189" w:rsidRDefault="00C478E8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Medicaid versus</w:t>
      </w:r>
      <w:r w:rsidR="00AF2F2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Private</w:t>
      </w:r>
      <w:r w:rsidR="00361A7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Health</w:t>
      </w:r>
      <w:r w:rsidR="00AF2F2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Insurance </w:t>
      </w:r>
    </w:p>
    <w:p w:rsidR="0017520A" w:rsidRPr="00867189" w:rsidRDefault="00C478E8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Student Name</w:t>
      </w:r>
    </w:p>
    <w:p w:rsidR="0017520A" w:rsidRPr="00867189" w:rsidRDefault="00C478E8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Institution Affiliation</w:t>
      </w:r>
    </w:p>
    <w:p w:rsidR="0017520A" w:rsidRPr="00867189" w:rsidRDefault="0017520A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343642" w:rsidRPr="00867189" w:rsidRDefault="00343642" w:rsidP="00867189">
      <w:pPr>
        <w:shd w:val="clear" w:color="auto" w:fill="FFFFFF"/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432E26" w:rsidRPr="00867189" w:rsidRDefault="00432E26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432E26" w:rsidRPr="00867189" w:rsidRDefault="00432E26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432E26" w:rsidRPr="00867189" w:rsidRDefault="00432E26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432E26" w:rsidRPr="00867189" w:rsidRDefault="00432E26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432E26" w:rsidRPr="00867189" w:rsidRDefault="00432E26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432E26" w:rsidRPr="00867189" w:rsidRDefault="00432E26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432E26" w:rsidRPr="00867189" w:rsidRDefault="00432E26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432E26" w:rsidRPr="00867189" w:rsidRDefault="00432E26" w:rsidP="00867189">
      <w:pPr>
        <w:spacing w:after="0" w:line="480" w:lineRule="auto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867189" w:rsidRDefault="00867189" w:rsidP="00867189">
      <w:pPr>
        <w:spacing w:after="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br w:type="page"/>
      </w:r>
    </w:p>
    <w:p w:rsidR="006C174B" w:rsidRPr="00867189" w:rsidRDefault="00C478E8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lastRenderedPageBreak/>
        <w:t>Medicaid versus</w:t>
      </w:r>
      <w:r w:rsidR="00E4320C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Private Health Insurance</w:t>
      </w:r>
    </w:p>
    <w:p w:rsidR="00343642" w:rsidRPr="00867189" w:rsidRDefault="00C478E8" w:rsidP="0086718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Health insurance can be described as a program that wraps the costs related to </w:t>
      </w:r>
      <w:r w:rsidR="00EE57ED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medical care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. Health problems can be connected to low saving if someone is not medically </w:t>
      </w:r>
      <w:r w:rsidR="005E427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secured, thus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there is a </w:t>
      </w:r>
      <w:r w:rsidR="00EB7A8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need of</w:t>
      </w:r>
      <w:r w:rsidR="00C3210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everyone to pay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for health </w:t>
      </w:r>
      <w:r w:rsidR="00BB7C1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insurance, which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takes care of both expected and unexpected medical </w:t>
      </w:r>
      <w:r w:rsidR="006B136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bills. Any individual willing to grow financial should never underestimate the power of health insurance.</w:t>
      </w:r>
      <w:r w:rsidR="007B1CD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According to Smith</w:t>
      </w:r>
      <w:r w:rsidR="00BB7C1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&amp;</w:t>
      </w:r>
      <w:r w:rsidR="007B1CD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BB7C1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Medalia (</w:t>
      </w:r>
      <w:r w:rsidR="007B1CD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2014)</w:t>
      </w:r>
      <w:r w:rsidR="00BB7C1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health</w:t>
      </w:r>
      <w:r w:rsidR="006B136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insurance can be offered by both private and government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organizations</w:t>
      </w:r>
      <w:r w:rsidR="00E7788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. Both the private and the government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organization</w:t>
      </w:r>
      <w:r w:rsidR="00E7788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operates on different terms when </w:t>
      </w:r>
      <w:r w:rsidR="00DC095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dispa</w:t>
      </w:r>
      <w:r w:rsidR="00B61D9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tching their duties. Individual’s </w:t>
      </w:r>
      <w:r w:rsidR="00E7788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choice on </w:t>
      </w:r>
      <w:r w:rsidR="0052466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which</w:t>
      </w:r>
      <w:r w:rsidR="00E7788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organization</w:t>
      </w:r>
      <w:r w:rsidR="00E7788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to </w:t>
      </w:r>
      <w:r w:rsidR="000949F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cater for their health care</w:t>
      </w:r>
      <w:r w:rsidR="00E7788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is based on the</w:t>
      </w:r>
      <w:r w:rsidR="0052466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health</w:t>
      </w:r>
      <w:r w:rsidR="00E7788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insurance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organization’s</w:t>
      </w:r>
      <w:r w:rsidR="00E7788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effectiveness in </w:t>
      </w:r>
      <w:r w:rsidR="0052466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serving </w:t>
      </w:r>
      <w:r w:rsidR="00C16EB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them. Before making a choice on</w:t>
      </w:r>
      <w:r w:rsidR="00F0619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which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organization</w:t>
      </w:r>
      <w:r w:rsidR="00F0619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to trust with</w:t>
      </w:r>
      <w:bookmarkStart w:id="0" w:name="_GoBack"/>
      <w:bookmarkEnd w:id="0"/>
      <w:r w:rsidR="00F0619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your health insurance funds several considerations</w:t>
      </w:r>
      <w:r w:rsidR="005C199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based on its efficacy should be considered. </w:t>
      </w:r>
    </w:p>
    <w:p w:rsidR="00392391" w:rsidRPr="00867189" w:rsidRDefault="00C478E8" w:rsidP="0086718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  <w:t>Patient Health O</w:t>
      </w:r>
      <w:r w:rsidR="001C0072" w:rsidRPr="00867189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  <w:t>utcome</w:t>
      </w:r>
    </w:p>
    <w:p w:rsidR="00392391" w:rsidRPr="00867189" w:rsidRDefault="00C478E8" w:rsidP="0086718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Patients expect to acquire efficient and adequate attention</w:t>
      </w:r>
      <w:r w:rsidR="00A03D9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to their health problems. Recent research has compared Medicaid and private insurance based on patient health outcome. </w:t>
      </w:r>
      <w:r w:rsidR="0019058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According to Rohlfing et al.</w:t>
      </w:r>
      <w:r w:rsidR="00CE7EB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(</w:t>
      </w:r>
      <w:r w:rsidR="0019058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2017) the Medicaid has resorted to high mortality rate especially for patients with chronic </w:t>
      </w:r>
      <w:r w:rsidR="0033489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disease</w:t>
      </w:r>
      <w:r w:rsidR="00C5169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</w:t>
      </w:r>
      <w:r w:rsidR="0033489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like cancer</w:t>
      </w:r>
      <w:r w:rsidR="00C5169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asthma, diabetes, arthritis among other</w:t>
      </w:r>
      <w:r w:rsidR="0019058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s. Patients have suffered in the hand of </w:t>
      </w:r>
      <w:r w:rsidR="00712CF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government</w:t>
      </w:r>
      <w:r w:rsidR="0019058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insurance </w:t>
      </w:r>
      <w:r w:rsidR="00E579C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since </w:t>
      </w:r>
      <w:r w:rsidR="0042680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Medicaid</w:t>
      </w:r>
      <w:r w:rsidR="0019058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offers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unfavorable</w:t>
      </w:r>
      <w:r w:rsidR="0019058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services as compared to private insurance. The gove</w:t>
      </w:r>
      <w:r w:rsidR="00363DDA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rnment insurance covers limited</w:t>
      </w:r>
      <w:r w:rsidR="0019058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medical services</w:t>
      </w:r>
      <w:r w:rsidR="005743C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fostering a risk for the poor</w:t>
      </w:r>
      <w:r w:rsidR="00DD00B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people</w:t>
      </w:r>
      <w:r w:rsidR="005743C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who find it as the only option for a better life. The private insurance though costly covers a lot of services which </w:t>
      </w:r>
      <w:r w:rsidR="00363DDA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includes; researching</w:t>
      </w:r>
      <w:r w:rsidR="005743C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on patient abnormalities </w:t>
      </w:r>
      <w:r w:rsidR="00363DDA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cost, referring</w:t>
      </w:r>
      <w:r w:rsidR="005743C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 patient to a well-structured hospital with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favorable</w:t>
      </w:r>
      <w:r w:rsidR="005743C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health facilities</w:t>
      </w:r>
      <w:r w:rsidR="00363DDA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and even the </w:t>
      </w:r>
      <w:r w:rsidR="00D8178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value of physical exercises advised by the doctor</w:t>
      </w:r>
      <w:r w:rsidR="00521D9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. The limited attention of Medicaid on their </w:t>
      </w:r>
      <w:r w:rsidR="00F850D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patients ‘health</w:t>
      </w:r>
      <w:r w:rsidR="00521D9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needs has resulted in a high mortality rate among them. </w:t>
      </w:r>
    </w:p>
    <w:p w:rsidR="00521D9F" w:rsidRPr="00867189" w:rsidRDefault="00C478E8" w:rsidP="0086718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 Medicaid’s high mortality rate has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also be compared with high patient’s enrollment in the Medicaid </w:t>
      </w:r>
      <w:r w:rsidR="002B10A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program. More patients meant poor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services since the Medicaid services are more subsided or even free encouraging many poor people</w:t>
      </w:r>
      <w:r w:rsidR="0010262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to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use the servi</w:t>
      </w:r>
      <w:r w:rsidR="007C34A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ce. Hospitals have encountered large Medicaid beneficiaries turn over making their service</w:t>
      </w:r>
      <w:r w:rsidR="0095623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 to be more diluted since every patient require attendance.</w:t>
      </w:r>
      <w:r w:rsidR="009E1C7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On the other hand, private insurance </w:t>
      </w:r>
      <w:r w:rsidR="00E2224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beneficiaries</w:t>
      </w:r>
      <w:r w:rsidR="009E1C7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are always aware of the additional charges depending on the condition thus</w:t>
      </w:r>
      <w:r w:rsidR="003F6C3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</w:t>
      </w:r>
      <w:r w:rsidR="00C5589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when expected or unexpected condition</w:t>
      </w:r>
      <w:r w:rsidR="0027569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of their patient occur</w:t>
      </w:r>
      <w:r w:rsidR="00476B2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it</w:t>
      </w:r>
      <w:r w:rsidR="009E1C7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is catered </w:t>
      </w:r>
      <w:r w:rsidR="0008400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for</w:t>
      </w:r>
      <w:r w:rsidR="00476B2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immediately</w:t>
      </w:r>
      <w:r w:rsidR="0008400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(</w:t>
      </w:r>
      <w:r w:rsidR="0076789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Einav,&amp; Levin,2015)</w:t>
      </w:r>
      <w:r w:rsidR="009E1C7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. Private insurance entities are associated with less hospital turn over since their patients can access health care everywhere depending on the</w:t>
      </w:r>
      <w:r w:rsidR="000446F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ir</w:t>
      </w:r>
      <w:r w:rsidR="009E1C7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specific health problem.</w:t>
      </w:r>
      <w:r w:rsidR="00203D6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Proper health attention and availability of almost all health </w:t>
      </w:r>
      <w:r w:rsidR="00E0070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amenities</w:t>
      </w:r>
      <w:r w:rsidR="00203D6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catered in private insurance</w:t>
      </w:r>
      <w:r w:rsidR="000C3A3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lowers the mortality rate as compared to Medicaid services.</w:t>
      </w:r>
    </w:p>
    <w:p w:rsidR="00084002" w:rsidRPr="00867189" w:rsidRDefault="00C478E8" w:rsidP="0086718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  <w:t>Levels of Cost Sharing</w:t>
      </w:r>
    </w:p>
    <w:p w:rsidR="00DF2449" w:rsidRPr="00867189" w:rsidRDefault="00C478E8" w:rsidP="0086718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Medicaid is associated with low-cost 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sharing making it affordable to the average and inferior peoples. Free care</w:t>
      </w:r>
      <w:r w:rsidR="00815C7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which the Medicaid offers have resulted in improvement of vision and blood pressure among t</w:t>
      </w:r>
      <w:r w:rsidR="00FF238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he poor. Medical camp conducted 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through Medicaid </w:t>
      </w:r>
      <w:r w:rsidR="00F103C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revealed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0E648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that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three-quarter of those pe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ople who attended the camp had a different health-related problem without their concert </w:t>
      </w:r>
      <w:r w:rsidR="007A696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(Selin, 2014). 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Low-cost sharing</w:t>
      </w:r>
      <w:r w:rsidR="00C44BA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which offers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many useful services</w:t>
      </w:r>
      <w:r w:rsidR="006E02F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for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free makes</w:t>
      </w:r>
      <w:r w:rsidR="002A5AE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individuals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aware of their health status thus</w:t>
      </w:r>
      <w:r w:rsidR="002A5AE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taking a second step toward seeking proper medical attention.</w:t>
      </w:r>
      <w:r w:rsidR="00C7728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Although the low-cost strategy of Medicaid has been useful to the poor, it has a negative side of it. Low-cost sharing equals fewer medications especially for patients with </w:t>
      </w:r>
      <w:r w:rsidR="005E45A8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chronic</w:t>
      </w:r>
      <w:r w:rsidR="00F8602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diseases. The Medicaid has been viewed as “</w:t>
      </w:r>
      <w:r w:rsidR="000A31AA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health problem identifier</w:t>
      </w:r>
      <w:r w:rsidR="00F8602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” meaning that</w:t>
      </w:r>
      <w:r w:rsidR="00406130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it does the work of creating a</w:t>
      </w:r>
      <w:r w:rsidR="00F8602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healthy awareness</w:t>
      </w:r>
      <w:r w:rsidR="005D14F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through free medical camps but </w:t>
      </w:r>
      <w:r w:rsidR="00F8602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do not come up with the require</w:t>
      </w:r>
      <w:r w:rsidR="0010039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d medical treatments procedure.</w:t>
      </w:r>
      <w:r w:rsidR="00F8602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</w:p>
    <w:p w:rsidR="00C44935" w:rsidRPr="00867189" w:rsidRDefault="00C478E8" w:rsidP="0086718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On the other hand, </w:t>
      </w:r>
      <w:r w:rsidR="00C7728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private</w:t>
      </w:r>
      <w:r w:rsidR="00F8714C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insurance covers occur on co-payments and deductibles</w:t>
      </w:r>
      <w:r w:rsidR="00EF196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</w:t>
      </w:r>
      <w:r w:rsidR="00F8714C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which implies high-cost sharing among </w:t>
      </w:r>
      <w:r w:rsidR="00EF196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</w:t>
      </w:r>
      <w:r w:rsidR="00F8714C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beneficiaries.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The high-cost sharing in private insurance exclude the poor and less fortunate in society from accessing adequate medical attention. </w:t>
      </w:r>
      <w:r w:rsidR="001C527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 research based on the effect</w:t>
      </w:r>
      <w:r w:rsidR="003C145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</w:t>
      </w:r>
      <w:r w:rsidR="001C527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on cost sharing has revealed that many people suffering from cholesterol, diabetes as well as hypertension cannot afford</w:t>
      </w:r>
      <w:r w:rsidR="00032DC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the doctor’s prescribed</w:t>
      </w:r>
      <w:r w:rsidR="001C527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drugs</w:t>
      </w:r>
      <w:r w:rsidR="00BC425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</w:t>
      </w:r>
      <w:r w:rsidR="001C527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which Medicaid </w:t>
      </w:r>
      <w:r w:rsidR="006835E8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do not offer forcing</w:t>
      </w:r>
      <w:r w:rsidR="009B58B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them to take</w:t>
      </w:r>
      <w:r w:rsidR="001C527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what they can afford.</w:t>
      </w:r>
      <w:r w:rsidR="004224A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 addition to that, the high-cost sharing has discouraged asthma treatment among the children whose parents cannot meet the private insurance standards</w:t>
      </w:r>
      <w:r w:rsidR="000F7D5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result in severe health conditions among them.</w:t>
      </w:r>
      <w:r w:rsidR="001C527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More deaths cases have been recorded from the poor patients using Medicaid. On the contrary, those who can </w:t>
      </w:r>
      <w:r w:rsidR="00B45D5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afford</w:t>
      </w:r>
      <w:r w:rsidR="001C527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the co-payments and deductibles in private insurances </w:t>
      </w:r>
      <w:r w:rsidR="00B2468C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have acquired</w:t>
      </w:r>
      <w:r w:rsidR="00B45D5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adequate medical atten</w:t>
      </w:r>
      <w:r w:rsidR="002C661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tion</w:t>
      </w:r>
      <w:r w:rsidR="00D3122C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</w:t>
      </w:r>
      <w:r w:rsidR="002C661F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increasing their life span</w:t>
      </w:r>
      <w:r w:rsidR="006351F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.</w:t>
      </w:r>
    </w:p>
    <w:p w:rsidR="00C44935" w:rsidRPr="00867189" w:rsidRDefault="00C478E8" w:rsidP="0086718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  <w:t>Health</w:t>
      </w:r>
      <w:r w:rsidR="00487C06" w:rsidRPr="00867189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  <w:t xml:space="preserve"> Insurance </w:t>
      </w:r>
      <w:r w:rsidRPr="00867189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  <w:t>Accessibility</w:t>
      </w:r>
    </w:p>
    <w:p w:rsidR="004B2CC3" w:rsidRPr="00867189" w:rsidRDefault="00C478E8" w:rsidP="0086718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Medicaid and private insurance services 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can also be compared based on servic</w:t>
      </w:r>
      <w:r w:rsidR="00D843F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e accessibility. Most of </w:t>
      </w:r>
      <w:r w:rsidR="00521728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Medicaid</w:t>
      </w:r>
      <w:r w:rsidR="008B3A88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services are 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available in rural areas and the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marginalized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B3413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places. Medicaid services</w:t>
      </w:r>
      <w:r w:rsidR="00ED527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</w:t>
      </w:r>
      <w:r w:rsidR="00B3413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which are offered by the government w</w:t>
      </w:r>
      <w:r w:rsidR="00ED527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ere designed mostly for the unfortunate individuals who </w:t>
      </w:r>
      <w:r w:rsidR="001B2FF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cannot</w:t>
      </w:r>
      <w:r w:rsidR="00ED527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manage</w:t>
      </w:r>
      <w:r w:rsidR="001B2FF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to cater for </w:t>
      </w:r>
      <w:r w:rsidR="00ED527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high hospital bills</w:t>
      </w:r>
      <w:r w:rsidR="00AD05C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. Medicaid </w:t>
      </w:r>
      <w:r w:rsidR="00B3413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services are accessible in most rural areas making the poor, and the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marginalized</w:t>
      </w:r>
      <w:r w:rsidR="00B3413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individuals get health services when required. On the other hand, since mo</w:t>
      </w:r>
      <w:r w:rsidR="005149BA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st economically stable</w:t>
      </w:r>
      <w:r w:rsidR="00B3413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individual</w:t>
      </w:r>
      <w:r w:rsidR="005149BA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</w:t>
      </w:r>
      <w:r w:rsidR="00B3413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do not live in rural areas, private insurance services are limited to those areas causing inadequate health ser</w:t>
      </w:r>
      <w:r w:rsidR="00C41BD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vices to ordinary individuals in rural areas. The accessibility of Medicaid, however, ha</w:t>
      </w:r>
      <w:r w:rsidR="0053796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 helped most people with com</w:t>
      </w:r>
      <w:r w:rsidR="00C41BD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mon illness</w:t>
      </w:r>
      <w:r w:rsidR="007D562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</w:t>
      </w:r>
      <w:r w:rsidR="00C41BD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it has</w:t>
      </w:r>
      <w:r w:rsidR="0053796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fueled more death since it does not involve in the treatment of advanced health conditions. </w:t>
      </w:r>
    </w:p>
    <w:p w:rsidR="004B2CC3" w:rsidRPr="00867189" w:rsidRDefault="00C478E8" w:rsidP="0086718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  <w:t>Health Insurance Reliability and durability</w:t>
      </w:r>
    </w:p>
    <w:p w:rsidR="000E0888" w:rsidRPr="00867189" w:rsidRDefault="00C478E8" w:rsidP="0086718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A research done </w:t>
      </w:r>
      <w:r w:rsidR="0003395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in the</w:t>
      </w:r>
      <w:r w:rsidR="00E85B5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03395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United States</w:t>
      </w:r>
      <w:r w:rsidR="004B2CC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reported a good number of healt</w:t>
      </w:r>
      <w:r w:rsidR="00BB7AED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h insurance companies which beca</w:t>
      </w:r>
      <w:r w:rsidR="004B2CC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me bankrupt, going done with people’s money which they had paid before for future medical </w:t>
      </w:r>
      <w:r w:rsidR="003512C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care (Mahoney</w:t>
      </w:r>
      <w:r w:rsidR="00C90F14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2015</w:t>
      </w:r>
      <w:r w:rsidR="003512C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)</w:t>
      </w:r>
      <w:r w:rsidR="004B2CC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.</w:t>
      </w:r>
      <w:r w:rsidR="008C3F1D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The collapse of the insurance companies inhibited their beneficiaries from acquiring proper medical care.</w:t>
      </w:r>
      <w:r w:rsidR="004B2CC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All the </w:t>
      </w:r>
      <w:r w:rsidR="009371F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health insurance </w:t>
      </w:r>
      <w:r w:rsidR="004B2CC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companies which collapsed were from private sectors fostering lousy picture to the existing private insurance </w:t>
      </w:r>
      <w:r w:rsidR="00F27F4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companies. There</w:t>
      </w:r>
      <w:r w:rsidR="00BB7AED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was no government insurance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organization</w:t>
      </w:r>
      <w:r w:rsidR="00F27F4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which has ever run bankrupt</w:t>
      </w:r>
      <w:r w:rsidR="00BB7AED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</w:t>
      </w:r>
      <w:r w:rsidR="00F27F4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hus, in terms</w:t>
      </w:r>
      <w:r w:rsidR="003D4BD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of reliability and durability </w:t>
      </w:r>
      <w:r w:rsidR="00F27F4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government health insurance</w:t>
      </w:r>
      <w:r w:rsidR="00EA636D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is</w:t>
      </w:r>
      <w:r w:rsidR="00F27F42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the best to the patients.</w:t>
      </w:r>
    </w:p>
    <w:p w:rsidR="000147E7" w:rsidRPr="00867189" w:rsidRDefault="00C478E8" w:rsidP="0086718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 paper has successful</w:t>
      </w:r>
      <w:r w:rsidR="003D4BD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ly brought to light the importance of individuals having health insurance for efficient and adequate medical attention. Both government and private insurance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organizations</w:t>
      </w:r>
      <w:r w:rsidR="003D4BD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have been reviewed in terms of; patient health outcome, levels of cost </w:t>
      </w:r>
      <w:r w:rsidR="0070055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sharing, service</w:t>
      </w:r>
      <w:r w:rsidR="003D4BDE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accessibility and also durability in the market</w:t>
      </w:r>
      <w:r w:rsidR="00C4493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. T</w:t>
      </w:r>
      <w:r w:rsidR="00700557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he review of both government and private insurances</w:t>
      </w:r>
      <w:r w:rsidR="008625F8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has</w:t>
      </w:r>
      <w:r w:rsidR="00C4493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shown the advantages and disadvantages</w:t>
      </w:r>
      <w:r w:rsidR="0036365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of each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organization</w:t>
      </w:r>
      <w:r w:rsidR="00C44935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when dealing with a patient treatment plan. Many people consider government insurance over private insurance </w:t>
      </w:r>
      <w:r w:rsidR="003B3CA1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due to their low-cost sharing. However, government insurance is associated with unbearable health </w:t>
      </w:r>
      <w:r w:rsidR="00C245D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outcomes and even death. </w:t>
      </w:r>
      <w:r w:rsidR="00C221F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 review</w:t>
      </w:r>
      <w:r w:rsidR="007B165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is left open for the readers</w:t>
      </w:r>
      <w:r w:rsidR="00C245D6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to make a wise choice </w:t>
      </w:r>
      <w:r w:rsidR="00C221F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on which health insurance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organization</w:t>
      </w:r>
      <w:r w:rsidR="00C221FB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to entrust with their health-related resources based on the research evidence</w:t>
      </w:r>
      <w:r w:rsidR="007B165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provided in the paper</w:t>
      </w:r>
    </w:p>
    <w:p w:rsidR="00060532" w:rsidRPr="00867189" w:rsidRDefault="00060532" w:rsidP="0086718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867189" w:rsidRDefault="00867189">
      <w:pP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br w:type="page"/>
      </w:r>
    </w:p>
    <w:p w:rsidR="00ED3B4D" w:rsidRPr="00867189" w:rsidRDefault="00C478E8" w:rsidP="0086718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Reference</w:t>
      </w:r>
      <w:r w:rsidR="000C1F33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</w:t>
      </w:r>
    </w:p>
    <w:p w:rsidR="00506442" w:rsidRPr="00867189" w:rsidRDefault="00C478E8" w:rsidP="00867189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Einav, L., &amp; Levin, J. (2015). Managed competition in health insurance. Journal of the European Economic Association, 13(6), 998-1021.</w:t>
      </w:r>
    </w:p>
    <w:p w:rsidR="00506442" w:rsidRPr="00867189" w:rsidRDefault="00C478E8" w:rsidP="00867189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Mahoney, N. 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(2015). Bankruptcy as implicit health insurance. American Economic Review, 105(2), 710-46.</w:t>
      </w:r>
    </w:p>
    <w:p w:rsidR="00506442" w:rsidRPr="00867189" w:rsidRDefault="00C478E8" w:rsidP="00867189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Rohlfing, M. L., Mays, A. C., Isom, S., &amp; Waltonen, J. D. (2017). Insurance status as a predictor of mortality in patients undergoing head and neck cancer surgery. T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he Laryngoscope, 127(12), 2784-2789.</w:t>
      </w:r>
    </w:p>
    <w:p w:rsidR="00506442" w:rsidRPr="00867189" w:rsidRDefault="00C478E8" w:rsidP="00867189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Selin, I. (2015). Detection </w:t>
      </w:r>
      <w:r w:rsidR="00867189"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Theory :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(A Rand Study). Princeton University Press.</w:t>
      </w:r>
    </w:p>
    <w:p w:rsidR="00506442" w:rsidRPr="00867189" w:rsidRDefault="00C478E8" w:rsidP="00867189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Smith, J. C., &amp; Medalia, C. (2014). Health insurance coverage in the United States: 2013. Washington, DC: US Department of Commerce, Economi</w:t>
      </w:r>
      <w:r w:rsidRPr="0086718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cs and Statistics Administration, Bureau of the Census.</w:t>
      </w:r>
    </w:p>
    <w:sectPr w:rsidR="00506442" w:rsidRPr="00867189" w:rsidSect="0017520A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8E8" w:rsidRDefault="00C478E8">
      <w:pPr>
        <w:spacing w:after="0" w:line="240" w:lineRule="auto"/>
      </w:pPr>
      <w:r>
        <w:separator/>
      </w:r>
    </w:p>
  </w:endnote>
  <w:endnote w:type="continuationSeparator" w:id="0">
    <w:p w:rsidR="00C478E8" w:rsidRDefault="00C47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20A" w:rsidRDefault="0017520A">
    <w:pPr>
      <w:pStyle w:val="Footer"/>
      <w:jc w:val="center"/>
    </w:pPr>
  </w:p>
  <w:p w:rsidR="0017520A" w:rsidRDefault="00C478E8" w:rsidP="0017520A">
    <w:pPr>
      <w:pStyle w:val="Footer"/>
      <w:tabs>
        <w:tab w:val="clear" w:pos="4680"/>
        <w:tab w:val="clear" w:pos="9360"/>
        <w:tab w:val="left" w:pos="2010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20A" w:rsidRDefault="0017520A">
    <w:pPr>
      <w:pStyle w:val="Footer"/>
    </w:pPr>
  </w:p>
  <w:p w:rsidR="0017520A" w:rsidRDefault="00175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8E8" w:rsidRDefault="00C478E8">
      <w:pPr>
        <w:spacing w:after="0" w:line="240" w:lineRule="auto"/>
      </w:pPr>
      <w:r>
        <w:separator/>
      </w:r>
    </w:p>
  </w:footnote>
  <w:footnote w:type="continuationSeparator" w:id="0">
    <w:p w:rsidR="00C478E8" w:rsidRDefault="00C47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6838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17520A" w:rsidRPr="00867189" w:rsidRDefault="00C478E8" w:rsidP="0017520A">
        <w:pPr>
          <w:pStyle w:val="Header"/>
          <w:tabs>
            <w:tab w:val="left" w:pos="1995"/>
          </w:tabs>
          <w:rPr>
            <w:rFonts w:ascii="Times New Roman" w:hAnsi="Times New Roman" w:cs="Times New Roman"/>
            <w:sz w:val="24"/>
          </w:rPr>
        </w:pPr>
        <w:r w:rsidRPr="00867189">
          <w:rPr>
            <w:rFonts w:ascii="Times New Roman" w:hAnsi="Times New Roman" w:cs="Times New Roman"/>
            <w:sz w:val="24"/>
          </w:rPr>
          <w:t>HEALTH INSURANCE</w:t>
        </w:r>
        <w:r w:rsidRPr="00867189">
          <w:rPr>
            <w:rFonts w:ascii="Times New Roman" w:hAnsi="Times New Roman" w:cs="Times New Roman"/>
            <w:sz w:val="24"/>
          </w:rPr>
          <w:tab/>
        </w:r>
        <w:r w:rsidRPr="00867189">
          <w:rPr>
            <w:rFonts w:ascii="Times New Roman" w:hAnsi="Times New Roman" w:cs="Times New Roman"/>
            <w:sz w:val="24"/>
          </w:rPr>
          <w:tab/>
        </w:r>
        <w:r w:rsidRPr="00867189">
          <w:rPr>
            <w:rFonts w:ascii="Times New Roman" w:hAnsi="Times New Roman" w:cs="Times New Roman"/>
            <w:sz w:val="24"/>
          </w:rPr>
          <w:fldChar w:fldCharType="begin"/>
        </w:r>
        <w:r w:rsidRPr="0086718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67189">
          <w:rPr>
            <w:rFonts w:ascii="Times New Roman" w:hAnsi="Times New Roman" w:cs="Times New Roman"/>
            <w:sz w:val="24"/>
          </w:rPr>
          <w:fldChar w:fldCharType="separate"/>
        </w:r>
        <w:r w:rsidR="00A42894">
          <w:rPr>
            <w:rFonts w:ascii="Times New Roman" w:hAnsi="Times New Roman" w:cs="Times New Roman"/>
            <w:noProof/>
            <w:sz w:val="24"/>
          </w:rPr>
          <w:t>6</w:t>
        </w:r>
        <w:r w:rsidRPr="0086718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17520A" w:rsidRDefault="00175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20A" w:rsidRPr="00867189" w:rsidRDefault="00C478E8">
    <w:pPr>
      <w:pStyle w:val="Header"/>
      <w:rPr>
        <w:rFonts w:ascii="Times New Roman" w:hAnsi="Times New Roman" w:cs="Times New Roman"/>
        <w:sz w:val="24"/>
      </w:rPr>
    </w:pPr>
    <w:r w:rsidRPr="00867189">
      <w:rPr>
        <w:rFonts w:ascii="Times New Roman" w:hAnsi="Times New Roman" w:cs="Times New Roman"/>
        <w:sz w:val="24"/>
      </w:rPr>
      <w:t>Running head: HEALTH INSURANCE</w:t>
    </w:r>
    <w:r w:rsidRPr="00867189">
      <w:rPr>
        <w:rFonts w:ascii="Times New Roman" w:hAnsi="Times New Roman" w:cs="Times New Roman"/>
        <w:sz w:val="24"/>
      </w:rPr>
      <w:tab/>
    </w:r>
    <w:r w:rsidRPr="00867189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10057779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67189">
          <w:rPr>
            <w:rFonts w:ascii="Times New Roman" w:hAnsi="Times New Roman" w:cs="Times New Roman"/>
            <w:sz w:val="24"/>
          </w:rPr>
          <w:fldChar w:fldCharType="begin"/>
        </w:r>
        <w:r w:rsidRPr="0086718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6718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867189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7520A" w:rsidRDefault="001752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20"/>
    <w:rsid w:val="000147E7"/>
    <w:rsid w:val="00032DC4"/>
    <w:rsid w:val="00033959"/>
    <w:rsid w:val="000446F2"/>
    <w:rsid w:val="00060532"/>
    <w:rsid w:val="00062C51"/>
    <w:rsid w:val="00064A29"/>
    <w:rsid w:val="00065119"/>
    <w:rsid w:val="000717E0"/>
    <w:rsid w:val="00084002"/>
    <w:rsid w:val="000949F7"/>
    <w:rsid w:val="000A31AA"/>
    <w:rsid w:val="000C1F33"/>
    <w:rsid w:val="000C3A3B"/>
    <w:rsid w:val="000E0888"/>
    <w:rsid w:val="000E6485"/>
    <w:rsid w:val="000F7D52"/>
    <w:rsid w:val="00100391"/>
    <w:rsid w:val="0010262B"/>
    <w:rsid w:val="00115A07"/>
    <w:rsid w:val="00116DF6"/>
    <w:rsid w:val="0017520A"/>
    <w:rsid w:val="0019058B"/>
    <w:rsid w:val="001B2FF1"/>
    <w:rsid w:val="001B3F02"/>
    <w:rsid w:val="001C0072"/>
    <w:rsid w:val="001C5279"/>
    <w:rsid w:val="001F73D8"/>
    <w:rsid w:val="00203D6E"/>
    <w:rsid w:val="00214C41"/>
    <w:rsid w:val="00275696"/>
    <w:rsid w:val="002A5AEB"/>
    <w:rsid w:val="002B10A5"/>
    <w:rsid w:val="002C661F"/>
    <w:rsid w:val="002D06B5"/>
    <w:rsid w:val="002D294A"/>
    <w:rsid w:val="003337E3"/>
    <w:rsid w:val="00334897"/>
    <w:rsid w:val="00343642"/>
    <w:rsid w:val="003512C6"/>
    <w:rsid w:val="00351EB2"/>
    <w:rsid w:val="00361A71"/>
    <w:rsid w:val="00363651"/>
    <w:rsid w:val="00363DDA"/>
    <w:rsid w:val="00392391"/>
    <w:rsid w:val="003A12D2"/>
    <w:rsid w:val="003B3CA1"/>
    <w:rsid w:val="003B534D"/>
    <w:rsid w:val="003C1459"/>
    <w:rsid w:val="003D4BDE"/>
    <w:rsid w:val="003D58BB"/>
    <w:rsid w:val="003F6C37"/>
    <w:rsid w:val="00406130"/>
    <w:rsid w:val="004224A9"/>
    <w:rsid w:val="00426807"/>
    <w:rsid w:val="00432E26"/>
    <w:rsid w:val="00474E46"/>
    <w:rsid w:val="00476B23"/>
    <w:rsid w:val="00487C06"/>
    <w:rsid w:val="004B2CC3"/>
    <w:rsid w:val="00506442"/>
    <w:rsid w:val="005149BA"/>
    <w:rsid w:val="00521728"/>
    <w:rsid w:val="00521D9F"/>
    <w:rsid w:val="00524665"/>
    <w:rsid w:val="0053796B"/>
    <w:rsid w:val="005743C1"/>
    <w:rsid w:val="005A29AF"/>
    <w:rsid w:val="005C199F"/>
    <w:rsid w:val="005D14FF"/>
    <w:rsid w:val="005E1276"/>
    <w:rsid w:val="005E427B"/>
    <w:rsid w:val="005E45A8"/>
    <w:rsid w:val="005F79A1"/>
    <w:rsid w:val="0060563E"/>
    <w:rsid w:val="00627349"/>
    <w:rsid w:val="006351F5"/>
    <w:rsid w:val="006835E8"/>
    <w:rsid w:val="006B1364"/>
    <w:rsid w:val="006C174B"/>
    <w:rsid w:val="006E02F7"/>
    <w:rsid w:val="00700557"/>
    <w:rsid w:val="00712CFE"/>
    <w:rsid w:val="0075178D"/>
    <w:rsid w:val="0076789B"/>
    <w:rsid w:val="007A696E"/>
    <w:rsid w:val="007B1659"/>
    <w:rsid w:val="007B1CD1"/>
    <w:rsid w:val="007C34A0"/>
    <w:rsid w:val="007D5623"/>
    <w:rsid w:val="00801413"/>
    <w:rsid w:val="00807931"/>
    <w:rsid w:val="00815C70"/>
    <w:rsid w:val="008625F8"/>
    <w:rsid w:val="00867189"/>
    <w:rsid w:val="008B3A88"/>
    <w:rsid w:val="008B42F7"/>
    <w:rsid w:val="008C3F1D"/>
    <w:rsid w:val="009167D5"/>
    <w:rsid w:val="009371F9"/>
    <w:rsid w:val="00956234"/>
    <w:rsid w:val="009A7BF7"/>
    <w:rsid w:val="009B58B4"/>
    <w:rsid w:val="009D1981"/>
    <w:rsid w:val="009E1C7F"/>
    <w:rsid w:val="00A03D99"/>
    <w:rsid w:val="00A3506A"/>
    <w:rsid w:val="00A42894"/>
    <w:rsid w:val="00A91C5D"/>
    <w:rsid w:val="00AA1CA1"/>
    <w:rsid w:val="00AD05C7"/>
    <w:rsid w:val="00AF2F20"/>
    <w:rsid w:val="00B2468C"/>
    <w:rsid w:val="00B34134"/>
    <w:rsid w:val="00B37100"/>
    <w:rsid w:val="00B45D57"/>
    <w:rsid w:val="00B61D93"/>
    <w:rsid w:val="00B7102B"/>
    <w:rsid w:val="00B76183"/>
    <w:rsid w:val="00BB7AED"/>
    <w:rsid w:val="00BB7C10"/>
    <w:rsid w:val="00BC4259"/>
    <w:rsid w:val="00BE3502"/>
    <w:rsid w:val="00C16EB2"/>
    <w:rsid w:val="00C221FB"/>
    <w:rsid w:val="00C245D6"/>
    <w:rsid w:val="00C32105"/>
    <w:rsid w:val="00C41BD6"/>
    <w:rsid w:val="00C44935"/>
    <w:rsid w:val="00C44BA6"/>
    <w:rsid w:val="00C478E8"/>
    <w:rsid w:val="00C5169E"/>
    <w:rsid w:val="00C55891"/>
    <w:rsid w:val="00C55EB7"/>
    <w:rsid w:val="00C77286"/>
    <w:rsid w:val="00C90F14"/>
    <w:rsid w:val="00CA4C7E"/>
    <w:rsid w:val="00CE7EBB"/>
    <w:rsid w:val="00D3122C"/>
    <w:rsid w:val="00D44A7E"/>
    <w:rsid w:val="00D504A2"/>
    <w:rsid w:val="00D81783"/>
    <w:rsid w:val="00D843FE"/>
    <w:rsid w:val="00D946D1"/>
    <w:rsid w:val="00DC0957"/>
    <w:rsid w:val="00DC2765"/>
    <w:rsid w:val="00DD00B0"/>
    <w:rsid w:val="00DE66E5"/>
    <w:rsid w:val="00DF2449"/>
    <w:rsid w:val="00E0070F"/>
    <w:rsid w:val="00E22242"/>
    <w:rsid w:val="00E4320C"/>
    <w:rsid w:val="00E579C5"/>
    <w:rsid w:val="00E7788F"/>
    <w:rsid w:val="00E85B5B"/>
    <w:rsid w:val="00EA636D"/>
    <w:rsid w:val="00EB7A80"/>
    <w:rsid w:val="00ED3B4D"/>
    <w:rsid w:val="00ED527E"/>
    <w:rsid w:val="00EE57ED"/>
    <w:rsid w:val="00EF1969"/>
    <w:rsid w:val="00F06191"/>
    <w:rsid w:val="00F103C0"/>
    <w:rsid w:val="00F27F42"/>
    <w:rsid w:val="00F850D1"/>
    <w:rsid w:val="00F8602F"/>
    <w:rsid w:val="00F8714C"/>
    <w:rsid w:val="00F92F71"/>
    <w:rsid w:val="00FD6297"/>
    <w:rsid w:val="00FF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C6417B-1B9A-42A8-8D7D-D8CC361FA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7E7"/>
  </w:style>
  <w:style w:type="paragraph" w:styleId="Footer">
    <w:name w:val="footer"/>
    <w:basedOn w:val="Normal"/>
    <w:link w:val="FooterChar"/>
    <w:uiPriority w:val="99"/>
    <w:unhideWhenUsed/>
    <w:rsid w:val="0001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DB710-8897-442C-B016-53881DDED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hp15</cp:lastModifiedBy>
  <cp:revision>2</cp:revision>
  <dcterms:created xsi:type="dcterms:W3CDTF">2019-04-13T14:14:00Z</dcterms:created>
  <dcterms:modified xsi:type="dcterms:W3CDTF">2019-04-13T14:14:00Z</dcterms:modified>
</cp:coreProperties>
</file>